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920" w:rsidRDefault="00E84F6F" w:rsidP="00E84F6F">
      <w:pPr>
        <w:tabs>
          <w:tab w:val="right" w:pos="1801"/>
        </w:tabs>
        <w:spacing w:after="0" w:line="216" w:lineRule="auto"/>
        <w:jc w:val="center"/>
        <w:rPr>
          <w:rFonts w:ascii="Times New Roman" w:eastAsia="Times New Roman" w:hAnsi="Times New Roman" w:cs="B Titr"/>
          <w:i/>
          <w:iCs/>
          <w:sz w:val="24"/>
          <w:szCs w:val="24"/>
          <w:rtl/>
          <w:lang w:bidi="ar-SA"/>
        </w:rPr>
      </w:pPr>
      <w:r>
        <w:rPr>
          <w:rFonts w:ascii="Times New Roman" w:eastAsia="Times New Roman" w:hAnsi="Times New Roman" w:cs="B Titr" w:hint="cs"/>
          <w:i/>
          <w:iCs/>
          <w:sz w:val="24"/>
          <w:szCs w:val="24"/>
          <w:rtl/>
          <w:lang w:bidi="ar-SA"/>
        </w:rPr>
        <w:t>فرم شمار ه3</w:t>
      </w:r>
    </w:p>
    <w:p w:rsidR="00C70D74" w:rsidRPr="00C70D74" w:rsidRDefault="00C70D74" w:rsidP="00F321D0">
      <w:pPr>
        <w:tabs>
          <w:tab w:val="right" w:pos="1801"/>
        </w:tabs>
        <w:spacing w:after="0" w:line="216" w:lineRule="auto"/>
        <w:jc w:val="center"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  <w:r w:rsidRPr="00C70D74">
        <w:rPr>
          <w:rFonts w:ascii="Times New Roman" w:eastAsia="Times New Roman" w:hAnsi="Times New Roman" w:cs="B Titr" w:hint="cs"/>
          <w:b/>
          <w:bCs/>
          <w:i/>
          <w:iCs/>
          <w:sz w:val="24"/>
          <w:szCs w:val="24"/>
          <w:rtl/>
          <w:lang w:bidi="ar-SA"/>
        </w:rPr>
        <w:t xml:space="preserve">تعیین علل </w:t>
      </w:r>
      <w:r w:rsidR="00715920">
        <w:rPr>
          <w:rFonts w:ascii="Times New Roman" w:eastAsia="Times New Roman" w:hAnsi="Times New Roman" w:cs="B Titr" w:hint="cs"/>
          <w:b/>
          <w:bCs/>
          <w:i/>
          <w:iCs/>
          <w:sz w:val="24"/>
          <w:szCs w:val="24"/>
          <w:rtl/>
          <w:lang w:bidi="ar-SA"/>
        </w:rPr>
        <w:t>رفتاری و غیررفتاری</w:t>
      </w:r>
      <w:r w:rsidR="00F321D0">
        <w:rPr>
          <w:rFonts w:ascii="Sakkal Majalla" w:eastAsia="Times New Roman" w:hAnsi="Sakkal Majalla" w:cs="B Titr" w:hint="cs"/>
          <w:b/>
          <w:bCs/>
          <w:sz w:val="24"/>
          <w:szCs w:val="24"/>
          <w:rtl/>
        </w:rPr>
        <w:t xml:space="preserve"> عوامل مداخله پذیر</w:t>
      </w:r>
      <w:r w:rsidR="00E84F6F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 xml:space="preserve"> اولویت دار*</w:t>
      </w:r>
    </w:p>
    <w:tbl>
      <w:tblPr>
        <w:tblStyle w:val="TableGrid"/>
        <w:bidiVisual/>
        <w:tblW w:w="9725" w:type="dxa"/>
        <w:jc w:val="center"/>
        <w:tblLook w:val="04A0" w:firstRow="1" w:lastRow="0" w:firstColumn="1" w:lastColumn="0" w:noHBand="0" w:noVBand="1"/>
      </w:tblPr>
      <w:tblGrid>
        <w:gridCol w:w="4905"/>
        <w:gridCol w:w="4820"/>
      </w:tblGrid>
      <w:tr w:rsidR="00C70D74" w:rsidTr="00F321D0">
        <w:trPr>
          <w:jc w:val="center"/>
        </w:trPr>
        <w:tc>
          <w:tcPr>
            <w:tcW w:w="9725" w:type="dxa"/>
            <w:gridSpan w:val="2"/>
          </w:tcPr>
          <w:p w:rsidR="00C70D74" w:rsidRPr="00C70D74" w:rsidRDefault="00C70D74" w:rsidP="00AD5E8E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عنوان </w:t>
            </w:r>
            <w:r w:rsidR="00AD5E8E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نیاز</w:t>
            </w:r>
            <w:bookmarkStart w:id="0" w:name="_GoBack"/>
            <w:bookmarkEnd w:id="0"/>
            <w:r w:rsidRPr="00C70D74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:</w:t>
            </w:r>
          </w:p>
          <w:p w:rsidR="00F321D0" w:rsidRDefault="00F321D0" w:rsidP="00F321D0">
            <w:pPr>
              <w:tabs>
                <w:tab w:val="right" w:pos="1801"/>
              </w:tabs>
              <w:spacing w:line="216" w:lineRule="auto"/>
              <w:jc w:val="lowKashida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F321D0" w:rsidTr="007C09FD">
        <w:trPr>
          <w:trHeight w:val="880"/>
          <w:jc w:val="center"/>
        </w:trPr>
        <w:tc>
          <w:tcPr>
            <w:tcW w:w="9725" w:type="dxa"/>
            <w:gridSpan w:val="2"/>
          </w:tcPr>
          <w:p w:rsidR="00F321D0" w:rsidRDefault="00E84F6F" w:rsidP="007E467C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عامل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 مداخله پذیر</w:t>
            </w:r>
            <w:r w:rsidR="007E467C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(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1</w:t>
            </w:r>
            <w:r w:rsidR="007E467C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):</w:t>
            </w:r>
          </w:p>
          <w:p w:rsidR="00F321D0" w:rsidRDefault="00F321D0" w:rsidP="007C09FD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F321D0" w:rsidTr="00F321D0">
        <w:trPr>
          <w:jc w:val="center"/>
        </w:trPr>
        <w:tc>
          <w:tcPr>
            <w:tcW w:w="4905" w:type="dxa"/>
          </w:tcPr>
          <w:p w:rsidR="00F321D0" w:rsidRDefault="007E467C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علل 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رفتاری</w:t>
            </w:r>
          </w:p>
        </w:tc>
        <w:tc>
          <w:tcPr>
            <w:tcW w:w="4820" w:type="dxa"/>
          </w:tcPr>
          <w:p w:rsidR="00F321D0" w:rsidRDefault="007E467C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علل 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غیررفتاری</w:t>
            </w:r>
          </w:p>
        </w:tc>
      </w:tr>
      <w:tr w:rsidR="00F321D0" w:rsidTr="00F321D0">
        <w:trPr>
          <w:jc w:val="center"/>
        </w:trPr>
        <w:tc>
          <w:tcPr>
            <w:tcW w:w="4905" w:type="dxa"/>
          </w:tcPr>
          <w:p w:rsidR="00F321D0" w:rsidRDefault="00F321D0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20" w:type="dxa"/>
          </w:tcPr>
          <w:p w:rsidR="00F321D0" w:rsidRDefault="00F321D0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F321D0" w:rsidTr="00F321D0">
        <w:trPr>
          <w:jc w:val="center"/>
        </w:trPr>
        <w:tc>
          <w:tcPr>
            <w:tcW w:w="4905" w:type="dxa"/>
          </w:tcPr>
          <w:p w:rsidR="00F321D0" w:rsidRDefault="00F321D0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20" w:type="dxa"/>
          </w:tcPr>
          <w:p w:rsidR="00F321D0" w:rsidRDefault="00F321D0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F321D0" w:rsidTr="00F321D0">
        <w:trPr>
          <w:jc w:val="center"/>
        </w:trPr>
        <w:tc>
          <w:tcPr>
            <w:tcW w:w="4905" w:type="dxa"/>
          </w:tcPr>
          <w:p w:rsidR="00F321D0" w:rsidRDefault="00F321D0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20" w:type="dxa"/>
          </w:tcPr>
          <w:p w:rsidR="00F321D0" w:rsidRDefault="00F321D0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F321D0" w:rsidTr="00F321D0">
        <w:trPr>
          <w:jc w:val="center"/>
        </w:trPr>
        <w:tc>
          <w:tcPr>
            <w:tcW w:w="4905" w:type="dxa"/>
          </w:tcPr>
          <w:p w:rsidR="00F321D0" w:rsidRDefault="00F321D0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20" w:type="dxa"/>
          </w:tcPr>
          <w:p w:rsidR="00F321D0" w:rsidRDefault="00F321D0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F321D0" w:rsidTr="00F321D0">
        <w:trPr>
          <w:jc w:val="center"/>
        </w:trPr>
        <w:tc>
          <w:tcPr>
            <w:tcW w:w="4905" w:type="dxa"/>
          </w:tcPr>
          <w:p w:rsidR="00F321D0" w:rsidRDefault="00F321D0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20" w:type="dxa"/>
          </w:tcPr>
          <w:p w:rsidR="00F321D0" w:rsidRDefault="00F321D0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EF1E7A" w:rsidTr="00F321D0">
        <w:trPr>
          <w:jc w:val="center"/>
        </w:trPr>
        <w:tc>
          <w:tcPr>
            <w:tcW w:w="4905" w:type="dxa"/>
          </w:tcPr>
          <w:p w:rsidR="00EF1E7A" w:rsidRDefault="00EF1E7A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820" w:type="dxa"/>
          </w:tcPr>
          <w:p w:rsidR="00EF1E7A" w:rsidRDefault="00EF1E7A" w:rsidP="00C70D74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C70D74" w:rsidRDefault="00C70D74" w:rsidP="00C70D74">
      <w:pPr>
        <w:tabs>
          <w:tab w:val="right" w:pos="1801"/>
        </w:tabs>
        <w:spacing w:after="0" w:line="216" w:lineRule="auto"/>
        <w:jc w:val="center"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p w:rsidR="00F321D0" w:rsidRDefault="00F321D0" w:rsidP="00C70D74">
      <w:pPr>
        <w:tabs>
          <w:tab w:val="right" w:pos="1801"/>
        </w:tabs>
        <w:spacing w:after="0" w:line="216" w:lineRule="auto"/>
        <w:jc w:val="center"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p w:rsidR="00F321D0" w:rsidRPr="00C70D74" w:rsidRDefault="00F321D0" w:rsidP="00C70D74">
      <w:pPr>
        <w:tabs>
          <w:tab w:val="right" w:pos="1801"/>
        </w:tabs>
        <w:spacing w:after="0" w:line="216" w:lineRule="auto"/>
        <w:jc w:val="center"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-765" w:type="dxa"/>
        <w:tblLook w:val="04A0" w:firstRow="1" w:lastRow="0" w:firstColumn="1" w:lastColumn="0" w:noHBand="0" w:noVBand="1"/>
      </w:tblPr>
      <w:tblGrid>
        <w:gridCol w:w="4961"/>
        <w:gridCol w:w="4820"/>
      </w:tblGrid>
      <w:tr w:rsidR="00F321D0" w:rsidTr="00F321D0">
        <w:trPr>
          <w:trHeight w:val="397"/>
        </w:trPr>
        <w:tc>
          <w:tcPr>
            <w:tcW w:w="9781" w:type="dxa"/>
            <w:gridSpan w:val="2"/>
          </w:tcPr>
          <w:p w:rsidR="00F321D0" w:rsidRDefault="00E84F6F" w:rsidP="00F321D0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عامل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 مداخله پذیر</w:t>
            </w:r>
            <w:r w:rsidR="007E467C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(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2</w:t>
            </w:r>
            <w:r w:rsidR="007E467C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)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:</w:t>
            </w:r>
          </w:p>
          <w:p w:rsidR="00F321D0" w:rsidRDefault="00F321D0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7E467C" w:rsidP="00F321D0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علل 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رفتاری</w:t>
            </w:r>
          </w:p>
        </w:tc>
        <w:tc>
          <w:tcPr>
            <w:tcW w:w="4820" w:type="dxa"/>
          </w:tcPr>
          <w:p w:rsidR="00F321D0" w:rsidRDefault="007E467C" w:rsidP="00F321D0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علل 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غیررفتاری</w:t>
            </w: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F321D0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F321D0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F321D0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F321D0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F321D0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F321D0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F321D0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F321D0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F321D0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F321D0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F321D0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F321D0">
            <w:pPr>
              <w:rPr>
                <w:rtl/>
              </w:rPr>
            </w:pPr>
          </w:p>
        </w:tc>
      </w:tr>
    </w:tbl>
    <w:p w:rsidR="00F321D0" w:rsidRDefault="00F321D0">
      <w:pPr>
        <w:rPr>
          <w:rtl/>
        </w:rPr>
      </w:pPr>
    </w:p>
    <w:p w:rsidR="00F321D0" w:rsidRDefault="00F321D0">
      <w:pPr>
        <w:rPr>
          <w:rtl/>
        </w:rPr>
      </w:pPr>
    </w:p>
    <w:tbl>
      <w:tblPr>
        <w:tblStyle w:val="TableGrid"/>
        <w:bidiVisual/>
        <w:tblW w:w="0" w:type="auto"/>
        <w:tblInd w:w="-765" w:type="dxa"/>
        <w:tblLook w:val="04A0" w:firstRow="1" w:lastRow="0" w:firstColumn="1" w:lastColumn="0" w:noHBand="0" w:noVBand="1"/>
      </w:tblPr>
      <w:tblGrid>
        <w:gridCol w:w="4961"/>
        <w:gridCol w:w="4820"/>
      </w:tblGrid>
      <w:tr w:rsidR="00F321D0" w:rsidTr="00705D97">
        <w:tc>
          <w:tcPr>
            <w:tcW w:w="9781" w:type="dxa"/>
            <w:gridSpan w:val="2"/>
          </w:tcPr>
          <w:p w:rsidR="00F321D0" w:rsidRDefault="00E84F6F" w:rsidP="00F321D0">
            <w:pPr>
              <w:tabs>
                <w:tab w:val="right" w:pos="1801"/>
              </w:tabs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عامل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 مداخله پذیر3:</w:t>
            </w:r>
          </w:p>
          <w:p w:rsidR="00F321D0" w:rsidRDefault="00F321D0" w:rsidP="00705D97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7E467C" w:rsidP="00705D97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علل 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رفتاری</w:t>
            </w:r>
          </w:p>
        </w:tc>
        <w:tc>
          <w:tcPr>
            <w:tcW w:w="4820" w:type="dxa"/>
          </w:tcPr>
          <w:p w:rsidR="00F321D0" w:rsidRDefault="007E467C" w:rsidP="00705D97">
            <w:pPr>
              <w:tabs>
                <w:tab w:val="right" w:pos="1801"/>
              </w:tabs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 xml:space="preserve">علل </w:t>
            </w:r>
            <w:r w:rsidR="00F321D0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غیررفتاری</w:t>
            </w: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705D97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705D97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705D97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705D97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705D97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705D97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705D97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705D97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705D97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705D97">
            <w:pPr>
              <w:rPr>
                <w:rtl/>
              </w:rPr>
            </w:pPr>
          </w:p>
        </w:tc>
      </w:tr>
      <w:tr w:rsidR="00F321D0" w:rsidTr="00F321D0">
        <w:trPr>
          <w:trHeight w:val="397"/>
        </w:trPr>
        <w:tc>
          <w:tcPr>
            <w:tcW w:w="4961" w:type="dxa"/>
          </w:tcPr>
          <w:p w:rsidR="00F321D0" w:rsidRDefault="00F321D0" w:rsidP="00705D97">
            <w:pPr>
              <w:rPr>
                <w:rtl/>
              </w:rPr>
            </w:pPr>
          </w:p>
        </w:tc>
        <w:tc>
          <w:tcPr>
            <w:tcW w:w="4820" w:type="dxa"/>
          </w:tcPr>
          <w:p w:rsidR="00F321D0" w:rsidRDefault="00F321D0" w:rsidP="00705D97">
            <w:pPr>
              <w:rPr>
                <w:rtl/>
              </w:rPr>
            </w:pPr>
          </w:p>
        </w:tc>
      </w:tr>
    </w:tbl>
    <w:p w:rsidR="00F321D0" w:rsidRPr="00E84F6F" w:rsidRDefault="00E84F6F" w:rsidP="00F321D0">
      <w:pPr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  <w:r w:rsidRPr="00E84F6F">
        <w:rPr>
          <w:rFonts w:ascii="Times New Roman" w:eastAsia="Times New Roman" w:hAnsi="Times New Roman" w:cs="B Titr" w:hint="cs"/>
          <w:b/>
          <w:bCs/>
          <w:sz w:val="24"/>
          <w:szCs w:val="24"/>
          <w:rtl/>
        </w:rPr>
        <w:t>*سه عامل درج شده ذیل فرم شماره 2</w:t>
      </w:r>
    </w:p>
    <w:sectPr w:rsidR="00F321D0" w:rsidRPr="00E84F6F" w:rsidSect="00C70D74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74"/>
    <w:rsid w:val="0007234C"/>
    <w:rsid w:val="00622A70"/>
    <w:rsid w:val="00715920"/>
    <w:rsid w:val="007C09FD"/>
    <w:rsid w:val="007E467C"/>
    <w:rsid w:val="00903AF0"/>
    <w:rsid w:val="00AC3270"/>
    <w:rsid w:val="00AD5E8E"/>
    <w:rsid w:val="00C70D74"/>
    <w:rsid w:val="00E84F6F"/>
    <w:rsid w:val="00EF1E7A"/>
    <w:rsid w:val="00F3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38C6969-C36B-42F0-822A-6BE7F5BF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0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15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9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maleki</dc:creator>
  <cp:keywords/>
  <dc:description/>
  <cp:lastModifiedBy>maleki</cp:lastModifiedBy>
  <cp:revision>10</cp:revision>
  <cp:lastPrinted>2021-07-13T03:46:00Z</cp:lastPrinted>
  <dcterms:created xsi:type="dcterms:W3CDTF">2021-07-12T06:12:00Z</dcterms:created>
  <dcterms:modified xsi:type="dcterms:W3CDTF">2021-08-21T07:28:00Z</dcterms:modified>
</cp:coreProperties>
</file>